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9D" w:rsidRDefault="00D1569D">
      <w:pPr>
        <w:rPr>
          <w:szCs w:val="22"/>
        </w:rPr>
      </w:pPr>
    </w:p>
    <w:p w:rsidR="00BE0D30" w:rsidRPr="00FF63C3" w:rsidRDefault="00462758">
      <w:pPr>
        <w:rPr>
          <w:szCs w:val="22"/>
        </w:rPr>
      </w:pPr>
      <w:r>
        <w:rPr>
          <w:szCs w:val="22"/>
        </w:rPr>
        <w:t>2020</w:t>
      </w:r>
      <w:r w:rsidR="00B9141A" w:rsidRPr="00FF63C3">
        <w:rPr>
          <w:szCs w:val="22"/>
        </w:rPr>
        <w:t>-</w:t>
      </w:r>
      <w:r w:rsidR="001218EF">
        <w:rPr>
          <w:szCs w:val="22"/>
        </w:rPr>
        <w:t>0</w:t>
      </w:r>
      <w:r>
        <w:rPr>
          <w:szCs w:val="22"/>
        </w:rPr>
        <w:t>8</w:t>
      </w:r>
      <w:r w:rsidR="001218EF">
        <w:rPr>
          <w:szCs w:val="22"/>
        </w:rPr>
        <w:t>-1</w:t>
      </w:r>
      <w:r>
        <w:rPr>
          <w:szCs w:val="22"/>
        </w:rPr>
        <w:t>3</w:t>
      </w:r>
    </w:p>
    <w:p w:rsidR="0089087B" w:rsidRDefault="0089087B" w:rsidP="000F785F">
      <w:pPr>
        <w:tabs>
          <w:tab w:val="left" w:pos="-1584"/>
          <w:tab w:val="left" w:pos="-432"/>
          <w:tab w:val="left" w:pos="720"/>
          <w:tab w:val="left" w:pos="1872"/>
          <w:tab w:val="left" w:pos="3024"/>
          <w:tab w:val="left" w:pos="4176"/>
          <w:tab w:val="left" w:pos="5328"/>
          <w:tab w:val="left" w:pos="6480"/>
          <w:tab w:val="left" w:pos="7632"/>
          <w:tab w:val="left" w:pos="8784"/>
        </w:tabs>
        <w:jc w:val="center"/>
        <w:rPr>
          <w:b/>
          <w:szCs w:val="22"/>
        </w:rPr>
      </w:pPr>
    </w:p>
    <w:p w:rsidR="004977E3" w:rsidRPr="00D1569D" w:rsidRDefault="00462758" w:rsidP="00B9141A">
      <w:pPr>
        <w:tabs>
          <w:tab w:val="left" w:pos="-1584"/>
          <w:tab w:val="left" w:pos="-432"/>
          <w:tab w:val="left" w:pos="720"/>
          <w:tab w:val="left" w:pos="1872"/>
          <w:tab w:val="left" w:pos="3024"/>
          <w:tab w:val="left" w:pos="4176"/>
          <w:tab w:val="left" w:pos="5328"/>
          <w:tab w:val="left" w:pos="6480"/>
          <w:tab w:val="left" w:pos="7632"/>
          <w:tab w:val="left" w:pos="8784"/>
        </w:tabs>
        <w:jc w:val="center"/>
        <w:rPr>
          <w:b/>
          <w:szCs w:val="22"/>
        </w:rPr>
      </w:pPr>
      <w:r>
        <w:rPr>
          <w:b/>
          <w:szCs w:val="22"/>
        </w:rPr>
        <w:t>HIGH VOLTAGE EQUIPMENT MAINTENANCE SERVICES &amp; ARC FLASH ANALYSIS/SHORT CIRCTUI STUDY</w:t>
      </w:r>
    </w:p>
    <w:p w:rsidR="008120B0" w:rsidRPr="005257B2" w:rsidRDefault="00B3390F" w:rsidP="008120B0">
      <w:pPr>
        <w:tabs>
          <w:tab w:val="left" w:pos="-1584"/>
          <w:tab w:val="left" w:pos="-432"/>
          <w:tab w:val="left" w:pos="720"/>
          <w:tab w:val="left" w:pos="1872"/>
          <w:tab w:val="left" w:pos="3024"/>
          <w:tab w:val="left" w:pos="4176"/>
          <w:tab w:val="left" w:pos="5328"/>
          <w:tab w:val="left" w:pos="6480"/>
          <w:tab w:val="left" w:pos="7632"/>
          <w:tab w:val="left" w:pos="8784"/>
        </w:tabs>
        <w:jc w:val="center"/>
        <w:rPr>
          <w:b/>
          <w:szCs w:val="22"/>
        </w:rPr>
      </w:pPr>
      <w:r w:rsidRPr="001218EF">
        <w:rPr>
          <w:b/>
          <w:szCs w:val="22"/>
        </w:rPr>
        <w:t>RFQ</w:t>
      </w:r>
      <w:r w:rsidR="005257B2" w:rsidRPr="001218EF">
        <w:rPr>
          <w:b/>
          <w:szCs w:val="22"/>
        </w:rPr>
        <w:t xml:space="preserve"> #</w:t>
      </w:r>
      <w:r w:rsidR="00462758">
        <w:rPr>
          <w:b/>
          <w:szCs w:val="22"/>
        </w:rPr>
        <w:t>3</w:t>
      </w:r>
      <w:r w:rsidR="00210E78" w:rsidRPr="001218EF">
        <w:rPr>
          <w:b/>
          <w:szCs w:val="22"/>
        </w:rPr>
        <w:t>0</w:t>
      </w:r>
      <w:r w:rsidR="00462758">
        <w:rPr>
          <w:b/>
          <w:szCs w:val="22"/>
        </w:rPr>
        <w:t xml:space="preserve"> (2020</w:t>
      </w:r>
      <w:r w:rsidR="005257B2" w:rsidRPr="001218EF">
        <w:rPr>
          <w:b/>
          <w:szCs w:val="22"/>
        </w:rPr>
        <w:t>-</w:t>
      </w:r>
      <w:r w:rsidR="00210E78" w:rsidRPr="001218EF">
        <w:rPr>
          <w:b/>
          <w:szCs w:val="22"/>
        </w:rPr>
        <w:t>0</w:t>
      </w:r>
      <w:r w:rsidR="00462758">
        <w:rPr>
          <w:b/>
          <w:szCs w:val="22"/>
        </w:rPr>
        <w:t>8</w:t>
      </w:r>
      <w:r w:rsidR="005257B2" w:rsidRPr="001218EF">
        <w:rPr>
          <w:b/>
          <w:szCs w:val="22"/>
        </w:rPr>
        <w:t>)</w:t>
      </w:r>
    </w:p>
    <w:p w:rsidR="00BE0D30" w:rsidRPr="00FF63C3" w:rsidRDefault="008F6084" w:rsidP="008F6084">
      <w:pPr>
        <w:tabs>
          <w:tab w:val="left" w:pos="3681"/>
          <w:tab w:val="center" w:pos="4824"/>
        </w:tabs>
        <w:rPr>
          <w:b/>
          <w:szCs w:val="22"/>
        </w:rPr>
      </w:pPr>
      <w:r>
        <w:rPr>
          <w:b/>
          <w:szCs w:val="22"/>
        </w:rPr>
        <w:tab/>
      </w:r>
      <w:r>
        <w:rPr>
          <w:b/>
          <w:szCs w:val="22"/>
        </w:rPr>
        <w:tab/>
      </w:r>
      <w:r w:rsidR="00EB5655" w:rsidRPr="00FF63C3">
        <w:rPr>
          <w:b/>
          <w:szCs w:val="22"/>
        </w:rPr>
        <w:t>ADDENDUM #</w:t>
      </w:r>
      <w:r w:rsidR="00FE6750">
        <w:rPr>
          <w:b/>
          <w:szCs w:val="22"/>
        </w:rPr>
        <w:t xml:space="preserve"> </w:t>
      </w:r>
      <w:r w:rsidR="005D78AF">
        <w:rPr>
          <w:b/>
          <w:szCs w:val="22"/>
        </w:rPr>
        <w:t>1</w:t>
      </w:r>
    </w:p>
    <w:p w:rsidR="00937A0F" w:rsidRPr="00FF63C3" w:rsidRDefault="00B645E8" w:rsidP="00853029">
      <w:pPr>
        <w:pStyle w:val="BodyText"/>
        <w:rPr>
          <w:szCs w:val="22"/>
          <w:lang w:val="en-CA"/>
        </w:rPr>
      </w:pPr>
      <w:r w:rsidRPr="00FF63C3">
        <w:rPr>
          <w:noProof/>
          <w:szCs w:val="22"/>
          <w:lang w:val="en-CA" w:eastAsia="en-CA"/>
        </w:rPr>
        <mc:AlternateContent>
          <mc:Choice Requires="wps">
            <w:drawing>
              <wp:anchor distT="0" distB="0" distL="114300" distR="114300" simplePos="0" relativeHeight="251657728" behindDoc="0" locked="0" layoutInCell="0" allowOverlap="1" wp14:anchorId="782508A5" wp14:editId="3FC99DB9">
                <wp:simplePos x="0" y="0"/>
                <wp:positionH relativeFrom="column">
                  <wp:posOffset>0</wp:posOffset>
                </wp:positionH>
                <wp:positionV relativeFrom="paragraph">
                  <wp:posOffset>65405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AC5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r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" o:allowincell="f" strokeweight="2.25pt"/>
            </w:pict>
          </mc:Fallback>
        </mc:AlternateContent>
      </w:r>
    </w:p>
    <w:p w:rsidR="00A40D1E" w:rsidRDefault="00A40D1E" w:rsidP="00074CD9">
      <w:pPr>
        <w:pStyle w:val="BodyText"/>
        <w:jc w:val="both"/>
        <w:rPr>
          <w:szCs w:val="22"/>
          <w:lang w:val="en-CA"/>
        </w:rPr>
      </w:pPr>
    </w:p>
    <w:p w:rsidR="00074CD9" w:rsidRPr="00FF63C3" w:rsidRDefault="00074CD9" w:rsidP="00074CD9">
      <w:pPr>
        <w:pStyle w:val="BodyText"/>
        <w:jc w:val="both"/>
        <w:rPr>
          <w:szCs w:val="22"/>
          <w:lang w:val="en-CA"/>
        </w:rPr>
      </w:pPr>
      <w:r w:rsidRPr="00FF63C3">
        <w:rPr>
          <w:szCs w:val="22"/>
          <w:lang w:val="en-CA"/>
        </w:rPr>
        <w:t>This addendum shall be incorporated i</w:t>
      </w:r>
      <w:r w:rsidR="003E47FE" w:rsidRPr="00FF63C3">
        <w:rPr>
          <w:szCs w:val="22"/>
          <w:lang w:val="en-CA"/>
        </w:rPr>
        <w:t xml:space="preserve">nto, and form part of </w:t>
      </w:r>
      <w:r w:rsidR="006E4F65">
        <w:rPr>
          <w:szCs w:val="22"/>
          <w:lang w:val="en-CA"/>
        </w:rPr>
        <w:t>RF</w:t>
      </w:r>
      <w:r w:rsidR="006E27CE">
        <w:rPr>
          <w:szCs w:val="22"/>
          <w:lang w:val="en-CA"/>
        </w:rPr>
        <w:t>Q</w:t>
      </w:r>
      <w:r w:rsidR="0072002D" w:rsidRPr="00FF63C3">
        <w:rPr>
          <w:szCs w:val="22"/>
          <w:lang w:val="en-CA"/>
        </w:rPr>
        <w:t xml:space="preserve"> #</w:t>
      </w:r>
      <w:r w:rsidR="001218EF">
        <w:rPr>
          <w:szCs w:val="22"/>
          <w:lang w:val="en-CA"/>
        </w:rPr>
        <w:t>3</w:t>
      </w:r>
      <w:r w:rsidR="00462758">
        <w:rPr>
          <w:szCs w:val="22"/>
          <w:lang w:val="en-CA"/>
        </w:rPr>
        <w:t>0</w:t>
      </w:r>
      <w:r w:rsidR="00233E60" w:rsidRPr="00FF63C3">
        <w:rPr>
          <w:szCs w:val="22"/>
          <w:lang w:val="en-CA"/>
        </w:rPr>
        <w:t xml:space="preserve"> (20</w:t>
      </w:r>
      <w:r w:rsidR="00462758">
        <w:rPr>
          <w:szCs w:val="22"/>
          <w:lang w:val="en-CA"/>
        </w:rPr>
        <w:t>20</w:t>
      </w:r>
      <w:r w:rsidR="006E091C" w:rsidRPr="00FF63C3">
        <w:rPr>
          <w:szCs w:val="22"/>
          <w:lang w:val="en-CA"/>
        </w:rPr>
        <w:t>-</w:t>
      </w:r>
      <w:r w:rsidR="00210E78">
        <w:rPr>
          <w:szCs w:val="22"/>
          <w:lang w:val="en-CA"/>
        </w:rPr>
        <w:t>0</w:t>
      </w:r>
      <w:r w:rsidR="00462758">
        <w:rPr>
          <w:szCs w:val="22"/>
          <w:lang w:val="en-CA"/>
        </w:rPr>
        <w:t>8</w:t>
      </w:r>
      <w:r w:rsidRPr="00FF63C3">
        <w:rPr>
          <w:szCs w:val="22"/>
          <w:lang w:val="en-CA"/>
        </w:rPr>
        <w:t xml:space="preserve">) and take precedence over all requirements of the previously issued bid documents including plans. This addendum must be signed by the bidder (signing officer) in the appropriate space and must be attached to the Form for submission by the </w:t>
      </w:r>
      <w:r w:rsidRPr="006B3DDA">
        <w:rPr>
          <w:szCs w:val="22"/>
          <w:lang w:val="en-CA"/>
        </w:rPr>
        <w:t>bidder. T</w:t>
      </w:r>
      <w:r w:rsidR="002555F8" w:rsidRPr="006B3DDA">
        <w:rPr>
          <w:szCs w:val="22"/>
          <w:lang w:val="en-CA"/>
        </w:rPr>
        <w:t xml:space="preserve">his </w:t>
      </w:r>
      <w:r w:rsidR="002555F8" w:rsidRPr="008F6084">
        <w:rPr>
          <w:szCs w:val="22"/>
          <w:lang w:val="en-CA"/>
        </w:rPr>
        <w:t xml:space="preserve">Addendum consists </w:t>
      </w:r>
      <w:r w:rsidR="002555F8" w:rsidRPr="00D1569D">
        <w:rPr>
          <w:szCs w:val="22"/>
          <w:lang w:val="en-CA"/>
        </w:rPr>
        <w:t>of</w:t>
      </w:r>
      <w:r w:rsidR="00AF4079" w:rsidRPr="00D1569D">
        <w:rPr>
          <w:szCs w:val="22"/>
          <w:lang w:val="en-CA"/>
        </w:rPr>
        <w:t xml:space="preserve"> </w:t>
      </w:r>
      <w:r w:rsidR="00462758">
        <w:rPr>
          <w:szCs w:val="22"/>
          <w:lang w:val="en-CA"/>
        </w:rPr>
        <w:t>one</w:t>
      </w:r>
      <w:r w:rsidR="006B3DDA" w:rsidRPr="00D1569D">
        <w:rPr>
          <w:szCs w:val="22"/>
          <w:lang w:val="en-CA"/>
        </w:rPr>
        <w:t xml:space="preserve"> </w:t>
      </w:r>
      <w:r w:rsidR="003E47FE" w:rsidRPr="00D1569D">
        <w:rPr>
          <w:szCs w:val="22"/>
          <w:lang w:val="en-CA"/>
        </w:rPr>
        <w:t>(</w:t>
      </w:r>
      <w:r w:rsidR="00462758">
        <w:rPr>
          <w:szCs w:val="22"/>
          <w:lang w:val="en-CA"/>
        </w:rPr>
        <w:t>1</w:t>
      </w:r>
      <w:r w:rsidR="00204216" w:rsidRPr="00D1569D">
        <w:rPr>
          <w:szCs w:val="22"/>
          <w:lang w:val="en-CA"/>
        </w:rPr>
        <w:t>)</w:t>
      </w:r>
      <w:r w:rsidR="002555F8" w:rsidRPr="00D1569D">
        <w:rPr>
          <w:szCs w:val="22"/>
          <w:lang w:val="en-CA"/>
        </w:rPr>
        <w:t xml:space="preserve"> page</w:t>
      </w:r>
      <w:r w:rsidR="00462758">
        <w:rPr>
          <w:szCs w:val="22"/>
          <w:lang w:val="en-CA"/>
        </w:rPr>
        <w:t xml:space="preserve"> and two (2) attached </w:t>
      </w:r>
      <w:r w:rsidR="00FE6607" w:rsidRPr="00D1569D">
        <w:rPr>
          <w:szCs w:val="22"/>
          <w:lang w:val="en-CA"/>
        </w:rPr>
        <w:t>documents</w:t>
      </w:r>
      <w:r w:rsidRPr="006B3DDA">
        <w:rPr>
          <w:szCs w:val="22"/>
          <w:lang w:val="en-CA"/>
        </w:rPr>
        <w:t>.</w:t>
      </w:r>
    </w:p>
    <w:p w:rsidR="00D731EA" w:rsidRDefault="00D731EA" w:rsidP="006E27CE">
      <w:pPr>
        <w:autoSpaceDE w:val="0"/>
        <w:autoSpaceDN w:val="0"/>
        <w:adjustRightInd w:val="0"/>
        <w:jc w:val="both"/>
        <w:rPr>
          <w:szCs w:val="22"/>
        </w:rPr>
      </w:pPr>
    </w:p>
    <w:p w:rsidR="00210E78" w:rsidRDefault="00035154" w:rsidP="00210E78">
      <w:pPr>
        <w:pStyle w:val="ListParagraph"/>
        <w:numPr>
          <w:ilvl w:val="0"/>
          <w:numId w:val="1"/>
        </w:numPr>
        <w:autoSpaceDE w:val="0"/>
        <w:autoSpaceDN w:val="0"/>
        <w:adjustRightInd w:val="0"/>
        <w:jc w:val="both"/>
        <w:rPr>
          <w:b/>
          <w:bCs/>
          <w:szCs w:val="22"/>
          <w:u w:val="single"/>
          <w:lang w:val="en-US" w:eastAsia="en-CA"/>
        </w:rPr>
      </w:pPr>
      <w:r>
        <w:rPr>
          <w:b/>
          <w:bCs/>
          <w:szCs w:val="22"/>
          <w:u w:val="single"/>
          <w:lang w:val="en-US" w:eastAsia="en-CA"/>
        </w:rPr>
        <w:t>Question</w:t>
      </w:r>
      <w:r w:rsidR="00210E78" w:rsidRPr="001F60D7">
        <w:rPr>
          <w:b/>
          <w:bCs/>
          <w:szCs w:val="22"/>
          <w:u w:val="single"/>
          <w:lang w:val="en-US" w:eastAsia="en-CA"/>
        </w:rPr>
        <w:t>:</w:t>
      </w:r>
    </w:p>
    <w:p w:rsidR="005D78AF" w:rsidRDefault="00462758" w:rsidP="00210E78">
      <w:pPr>
        <w:pStyle w:val="ListParagraph"/>
        <w:autoSpaceDE w:val="0"/>
        <w:autoSpaceDN w:val="0"/>
        <w:adjustRightInd w:val="0"/>
        <w:ind w:left="1080"/>
        <w:jc w:val="both"/>
      </w:pPr>
      <w:r>
        <w:rPr>
          <w:bCs/>
          <w:szCs w:val="22"/>
          <w:lang w:eastAsia="en-CA"/>
        </w:rPr>
        <w:t>Are there any testing/work locations that can be completed during normal operating hours</w:t>
      </w:r>
      <w:r w:rsidR="00D1569D">
        <w:rPr>
          <w:bCs/>
          <w:szCs w:val="22"/>
          <w:lang w:eastAsia="en-CA"/>
        </w:rPr>
        <w:t>?</w:t>
      </w:r>
    </w:p>
    <w:p w:rsidR="00035154" w:rsidRPr="005D78AF" w:rsidRDefault="00035154" w:rsidP="00210E78">
      <w:pPr>
        <w:pStyle w:val="ListParagraph"/>
        <w:autoSpaceDE w:val="0"/>
        <w:autoSpaceDN w:val="0"/>
        <w:adjustRightInd w:val="0"/>
        <w:ind w:left="1080"/>
        <w:jc w:val="both"/>
        <w:rPr>
          <w:bCs/>
          <w:szCs w:val="22"/>
          <w:lang w:eastAsia="en-CA"/>
        </w:rPr>
      </w:pPr>
    </w:p>
    <w:p w:rsidR="00210E78" w:rsidRPr="00210E78" w:rsidRDefault="00D22486" w:rsidP="00210E78">
      <w:pPr>
        <w:autoSpaceDE w:val="0"/>
        <w:autoSpaceDN w:val="0"/>
        <w:adjustRightInd w:val="0"/>
        <w:ind w:left="720"/>
        <w:jc w:val="both"/>
        <w:rPr>
          <w:b/>
          <w:bCs/>
          <w:szCs w:val="22"/>
          <w:u w:val="single"/>
          <w:lang w:val="en-US" w:eastAsia="en-CA"/>
        </w:rPr>
      </w:pPr>
      <w:r>
        <w:rPr>
          <w:b/>
          <w:bCs/>
          <w:szCs w:val="22"/>
          <w:u w:val="single"/>
          <w:lang w:val="en-US" w:eastAsia="en-CA"/>
        </w:rPr>
        <w:t>Answer</w:t>
      </w:r>
      <w:r w:rsidR="00210E78" w:rsidRPr="00210E78">
        <w:rPr>
          <w:b/>
          <w:bCs/>
          <w:szCs w:val="22"/>
          <w:u w:val="single"/>
          <w:lang w:val="en-US" w:eastAsia="en-CA"/>
        </w:rPr>
        <w:t>:</w:t>
      </w:r>
    </w:p>
    <w:p w:rsidR="00035154" w:rsidRDefault="00462758" w:rsidP="00035154">
      <w:pPr>
        <w:pStyle w:val="ListParagraph"/>
        <w:autoSpaceDE w:val="0"/>
        <w:autoSpaceDN w:val="0"/>
        <w:adjustRightInd w:val="0"/>
        <w:ind w:left="1080"/>
        <w:jc w:val="both"/>
        <w:rPr>
          <w:bCs/>
          <w:szCs w:val="22"/>
          <w:lang w:eastAsia="en-CA"/>
        </w:rPr>
      </w:pPr>
      <w:r>
        <w:rPr>
          <w:bCs/>
          <w:szCs w:val="22"/>
          <w:lang w:eastAsia="en-CA"/>
        </w:rPr>
        <w:t>With co-ordinated scheduling, there are locations/work that can be performed during normal operating</w:t>
      </w:r>
      <w:r w:rsidR="00F713B9">
        <w:rPr>
          <w:bCs/>
          <w:szCs w:val="22"/>
          <w:lang w:eastAsia="en-CA"/>
        </w:rPr>
        <w:t xml:space="preserve"> hours. The locations are noted, in yellow, </w:t>
      </w:r>
      <w:bookmarkStart w:id="0" w:name="_GoBack"/>
      <w:bookmarkEnd w:id="0"/>
      <w:r>
        <w:rPr>
          <w:bCs/>
          <w:szCs w:val="22"/>
          <w:lang w:eastAsia="en-CA"/>
        </w:rPr>
        <w:t>on the attached equipment/transformer list and single line diagram.</w:t>
      </w:r>
    </w:p>
    <w:p w:rsidR="00D1569D" w:rsidRDefault="00D1569D" w:rsidP="00035154">
      <w:pPr>
        <w:pStyle w:val="ListParagraph"/>
        <w:autoSpaceDE w:val="0"/>
        <w:autoSpaceDN w:val="0"/>
        <w:adjustRightInd w:val="0"/>
        <w:ind w:left="1080"/>
        <w:jc w:val="both"/>
      </w:pPr>
    </w:p>
    <w:p w:rsidR="004F7284" w:rsidRPr="00FF63C3" w:rsidRDefault="004F7284" w:rsidP="004F7284">
      <w:pPr>
        <w:pStyle w:val="BodyText"/>
        <w:tabs>
          <w:tab w:val="left" w:pos="851"/>
        </w:tabs>
        <w:jc w:val="both"/>
        <w:rPr>
          <w:szCs w:val="22"/>
          <w:lang w:val="en-CA"/>
        </w:rPr>
      </w:pPr>
      <w:r w:rsidRPr="00FF63C3">
        <w:rPr>
          <w:szCs w:val="22"/>
          <w:lang w:val="en-CA"/>
        </w:rPr>
        <w:t>Receipt of the Addendum shall be acknowledged as part of your submission.</w:t>
      </w:r>
    </w:p>
    <w:p w:rsidR="00EE3CE2" w:rsidRDefault="00EE3CE2">
      <w:pPr>
        <w:pStyle w:val="BodyText"/>
        <w:tabs>
          <w:tab w:val="left" w:pos="851"/>
        </w:tabs>
        <w:jc w:val="both"/>
        <w:rPr>
          <w:szCs w:val="22"/>
          <w:lang w:val="en-CA"/>
        </w:rPr>
      </w:pPr>
    </w:p>
    <w:p w:rsidR="00CB5992" w:rsidRPr="00FF63C3" w:rsidRDefault="00BE0D30">
      <w:pPr>
        <w:pStyle w:val="BodyText"/>
        <w:tabs>
          <w:tab w:val="left" w:pos="851"/>
        </w:tabs>
        <w:jc w:val="both"/>
        <w:rPr>
          <w:szCs w:val="22"/>
          <w:lang w:val="en-CA"/>
        </w:rPr>
      </w:pPr>
      <w:r w:rsidRPr="00FF63C3">
        <w:rPr>
          <w:szCs w:val="22"/>
          <w:lang w:val="en-CA"/>
        </w:rPr>
        <w:t>The Board of Management of the Toronto Zoo reserves the rig</w:t>
      </w:r>
      <w:r w:rsidR="000B7F95" w:rsidRPr="00FF63C3">
        <w:rPr>
          <w:szCs w:val="22"/>
          <w:lang w:val="en-CA"/>
        </w:rPr>
        <w:t>ht to reject any or all Quotations or to accept any quotation</w:t>
      </w:r>
      <w:r w:rsidRPr="00FF63C3">
        <w:rPr>
          <w:szCs w:val="22"/>
          <w:lang w:val="en-CA"/>
        </w:rPr>
        <w:t>, should it deem such action to be in its interests.</w:t>
      </w:r>
    </w:p>
    <w:p w:rsidR="001368B9" w:rsidRPr="00FF63C3" w:rsidRDefault="001368B9">
      <w:pPr>
        <w:pStyle w:val="BodyText"/>
        <w:tabs>
          <w:tab w:val="left" w:pos="851"/>
        </w:tabs>
        <w:jc w:val="both"/>
        <w:rPr>
          <w:szCs w:val="22"/>
          <w:lang w:val="en-CA"/>
        </w:rPr>
      </w:pPr>
    </w:p>
    <w:p w:rsidR="001368B9" w:rsidRPr="00FF63C3" w:rsidRDefault="001368B9">
      <w:pPr>
        <w:pStyle w:val="BodyText"/>
        <w:tabs>
          <w:tab w:val="left" w:pos="851"/>
        </w:tabs>
        <w:jc w:val="both"/>
        <w:rPr>
          <w:szCs w:val="22"/>
          <w:lang w:val="en-CA"/>
        </w:rPr>
        <w:sectPr w:rsidR="001368B9" w:rsidRPr="00FF63C3" w:rsidSect="00D22486">
          <w:headerReference w:type="default" r:id="rId8"/>
          <w:footerReference w:type="default" r:id="rId9"/>
          <w:headerReference w:type="first" r:id="rId10"/>
          <w:footerReference w:type="first" r:id="rId11"/>
          <w:pgSz w:w="12240" w:h="15840" w:code="1"/>
          <w:pgMar w:top="1901" w:right="1296" w:bottom="1440" w:left="1296" w:header="720" w:footer="346" w:gutter="0"/>
          <w:paperSrc w:first="15" w:other="15"/>
          <w:cols w:space="720"/>
          <w:titlePg/>
        </w:sectPr>
      </w:pPr>
    </w:p>
    <w:p w:rsidR="001368B9" w:rsidRPr="00FF63C3" w:rsidRDefault="001368B9" w:rsidP="001368B9">
      <w:pPr>
        <w:pStyle w:val="BodyText"/>
        <w:tabs>
          <w:tab w:val="left" w:pos="851"/>
        </w:tabs>
        <w:jc w:val="both"/>
        <w:rPr>
          <w:szCs w:val="22"/>
          <w:lang w:val="en-CA"/>
        </w:rPr>
      </w:pPr>
      <w:r w:rsidRPr="00FF63C3">
        <w:rPr>
          <w:szCs w:val="22"/>
          <w:lang w:val="en-CA"/>
        </w:rPr>
        <w:lastRenderedPageBreak/>
        <w:t>If you have any queries regarding this matter, please contact Mr. Peter Vasilopoulos, Supervisor, Purchasing &amp; Supply, at 416-392-5916.</w:t>
      </w:r>
    </w:p>
    <w:p w:rsidR="00EC3E04" w:rsidRPr="00FF63C3" w:rsidRDefault="00EC3E04" w:rsidP="001368B9">
      <w:pPr>
        <w:pStyle w:val="BodyText"/>
        <w:jc w:val="both"/>
        <w:rPr>
          <w:szCs w:val="22"/>
          <w:lang w:val="en-CA"/>
        </w:rPr>
      </w:pPr>
    </w:p>
    <w:p w:rsidR="001368B9" w:rsidRPr="00FF63C3" w:rsidRDefault="001368B9" w:rsidP="001368B9">
      <w:pPr>
        <w:rPr>
          <w:szCs w:val="22"/>
        </w:rPr>
      </w:pPr>
      <w:r w:rsidRPr="00FF63C3">
        <w:rPr>
          <w:szCs w:val="22"/>
        </w:rPr>
        <w:t>Yours truly,</w:t>
      </w:r>
    </w:p>
    <w:p w:rsidR="003F0A1C" w:rsidRDefault="003F0A1C" w:rsidP="001368B9">
      <w:pPr>
        <w:rPr>
          <w:szCs w:val="22"/>
        </w:rPr>
      </w:pPr>
    </w:p>
    <w:p w:rsidR="00A40D1E" w:rsidRPr="00FF63C3" w:rsidRDefault="00A40D1E" w:rsidP="001368B9">
      <w:pPr>
        <w:rPr>
          <w:szCs w:val="22"/>
        </w:rPr>
      </w:pPr>
    </w:p>
    <w:p w:rsidR="003F0A1C" w:rsidRPr="00FF63C3" w:rsidRDefault="003F0A1C" w:rsidP="003F0A1C">
      <w:pPr>
        <w:rPr>
          <w:szCs w:val="22"/>
        </w:rPr>
      </w:pPr>
      <w:r w:rsidRPr="00FF63C3">
        <w:rPr>
          <w:szCs w:val="22"/>
        </w:rPr>
        <w:t>Peter Vasilopoulos</w:t>
      </w:r>
      <w:r w:rsidRPr="00FF63C3">
        <w:rPr>
          <w:szCs w:val="22"/>
        </w:rPr>
        <w:tab/>
      </w:r>
    </w:p>
    <w:p w:rsidR="003F0A1C" w:rsidRPr="00FF63C3" w:rsidRDefault="003F0A1C" w:rsidP="003F0A1C">
      <w:pPr>
        <w:rPr>
          <w:szCs w:val="22"/>
        </w:rPr>
      </w:pPr>
      <w:r w:rsidRPr="00FF63C3">
        <w:rPr>
          <w:szCs w:val="22"/>
        </w:rPr>
        <w:t>Supervisor, Purchasing &amp; Supply</w:t>
      </w:r>
    </w:p>
    <w:p w:rsidR="00EE3CE2" w:rsidRPr="00FF63C3" w:rsidRDefault="00EE3CE2" w:rsidP="001368B9">
      <w:pPr>
        <w:rPr>
          <w:szCs w:val="22"/>
        </w:rPr>
      </w:pPr>
    </w:p>
    <w:p w:rsidR="001368B9" w:rsidRPr="00FF63C3" w:rsidRDefault="001368B9" w:rsidP="001368B9">
      <w:pPr>
        <w:rPr>
          <w:szCs w:val="22"/>
        </w:rPr>
      </w:pPr>
      <w:r w:rsidRPr="00FF63C3">
        <w:rPr>
          <w:szCs w:val="22"/>
        </w:rPr>
        <w:t>I/we hereby acknowledge receipt of this addendum and make allowance in my bid.</w:t>
      </w:r>
    </w:p>
    <w:p w:rsidR="00EC3E04" w:rsidRDefault="00EC3E04" w:rsidP="001368B9">
      <w:pPr>
        <w:rPr>
          <w:szCs w:val="22"/>
        </w:rPr>
      </w:pPr>
    </w:p>
    <w:p w:rsidR="00A40D1E" w:rsidRPr="00FF63C3" w:rsidRDefault="00A40D1E" w:rsidP="001368B9">
      <w:pPr>
        <w:rPr>
          <w:szCs w:val="22"/>
        </w:rPr>
      </w:pPr>
    </w:p>
    <w:p w:rsidR="001368B9" w:rsidRPr="00FF63C3" w:rsidRDefault="00701F06" w:rsidP="001368B9">
      <w:pPr>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pt" o:hrpct="0" o:hr="t">
            <v:imagedata r:id="rId12" o:title="BD21448_"/>
          </v:shape>
        </w:pict>
      </w:r>
    </w:p>
    <w:p w:rsidR="001368B9" w:rsidRPr="00FF63C3" w:rsidRDefault="001368B9" w:rsidP="001368B9">
      <w:pPr>
        <w:rPr>
          <w:szCs w:val="22"/>
        </w:rPr>
      </w:pPr>
      <w:r w:rsidRPr="00FF63C3">
        <w:rPr>
          <w:szCs w:val="22"/>
        </w:rPr>
        <w:t>Signed (Must be Signing Officer of Firm)</w:t>
      </w:r>
    </w:p>
    <w:p w:rsidR="001368B9" w:rsidRDefault="001368B9" w:rsidP="001368B9">
      <w:pPr>
        <w:rPr>
          <w:szCs w:val="22"/>
        </w:rPr>
      </w:pPr>
    </w:p>
    <w:p w:rsidR="00A40D1E" w:rsidRPr="00FF63C3" w:rsidRDefault="00A40D1E" w:rsidP="001368B9">
      <w:pPr>
        <w:rPr>
          <w:szCs w:val="22"/>
        </w:rPr>
      </w:pPr>
    </w:p>
    <w:p w:rsidR="001368B9" w:rsidRPr="00FF63C3" w:rsidRDefault="002D4A70" w:rsidP="001368B9">
      <w:pPr>
        <w:rPr>
          <w:szCs w:val="22"/>
        </w:rPr>
      </w:pPr>
      <w:r>
        <w:rPr>
          <w:szCs w:val="22"/>
        </w:rPr>
        <w:pict>
          <v:shape id="_x0000_i1026" type="#_x0000_t75" style="width:3in;height:4pt" o:hrpct="0" o:hr="t">
            <v:imagedata r:id="rId12" o:title="BD21448_"/>
          </v:shape>
        </w:pict>
      </w:r>
    </w:p>
    <w:p w:rsidR="001368B9" w:rsidRPr="00FF63C3" w:rsidRDefault="001368B9" w:rsidP="001368B9">
      <w:pPr>
        <w:rPr>
          <w:szCs w:val="22"/>
        </w:rPr>
      </w:pPr>
      <w:r w:rsidRPr="00FF63C3">
        <w:rPr>
          <w:szCs w:val="22"/>
        </w:rPr>
        <w:t>Name of Firm</w:t>
      </w:r>
      <w:r w:rsidRPr="00FF63C3">
        <w:rPr>
          <w:szCs w:val="22"/>
        </w:rPr>
        <w:tab/>
      </w:r>
    </w:p>
    <w:p w:rsidR="00A40D1E" w:rsidRDefault="00A40D1E" w:rsidP="001368B9">
      <w:pPr>
        <w:rPr>
          <w:szCs w:val="22"/>
        </w:rPr>
      </w:pPr>
    </w:p>
    <w:p w:rsidR="001368B9" w:rsidRPr="00FF63C3" w:rsidRDefault="001368B9" w:rsidP="001368B9">
      <w:pPr>
        <w:rPr>
          <w:szCs w:val="22"/>
        </w:rPr>
      </w:pPr>
      <w:r w:rsidRPr="00FF63C3">
        <w:rPr>
          <w:szCs w:val="22"/>
        </w:rPr>
        <w:tab/>
      </w:r>
      <w:r w:rsidRPr="00FF63C3">
        <w:rPr>
          <w:szCs w:val="22"/>
        </w:rPr>
        <w:tab/>
      </w:r>
      <w:r w:rsidRPr="00FF63C3">
        <w:rPr>
          <w:szCs w:val="22"/>
        </w:rPr>
        <w:tab/>
      </w:r>
    </w:p>
    <w:p w:rsidR="006B3DDA" w:rsidRDefault="002D4A70" w:rsidP="002807C0">
      <w:pPr>
        <w:rPr>
          <w:szCs w:val="22"/>
        </w:rPr>
      </w:pPr>
      <w:r>
        <w:rPr>
          <w:szCs w:val="22"/>
        </w:rPr>
        <w:pict>
          <v:shape id="_x0000_i1027" type="#_x0000_t75" style="width:3in;height:4pt" o:hrpct="0" o:hr="t">
            <v:imagedata r:id="rId12" o:title="BD21448_"/>
          </v:shape>
        </w:pict>
      </w:r>
      <w:r w:rsidR="001368B9" w:rsidRPr="00FF63C3">
        <w:rPr>
          <w:szCs w:val="22"/>
        </w:rPr>
        <w:t>Dat</w:t>
      </w:r>
      <w:r w:rsidR="00A50D72" w:rsidRPr="00FF63C3">
        <w:rPr>
          <w:szCs w:val="22"/>
        </w:rPr>
        <w:t>e:</w:t>
      </w:r>
    </w:p>
    <w:sectPr w:rsidR="006B3DDA" w:rsidSect="0098520F">
      <w:headerReference w:type="first" r:id="rId13"/>
      <w:type w:val="continuous"/>
      <w:pgSz w:w="12240" w:h="15840" w:code="1"/>
      <w:pgMar w:top="1895" w:right="1296" w:bottom="1152" w:left="1296" w:header="720" w:footer="346"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70" w:rsidRDefault="002D4A70">
      <w:r>
        <w:separator/>
      </w:r>
    </w:p>
  </w:endnote>
  <w:endnote w:type="continuationSeparator" w:id="0">
    <w:p w:rsidR="002D4A70" w:rsidRDefault="002D4A70">
      <w:r>
        <w:continuationSeparator/>
      </w:r>
    </w:p>
  </w:endnote>
  <w:endnote w:type="continuationNotice" w:id="1">
    <w:p w:rsidR="002D4A70" w:rsidRDefault="002D4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29" w:rsidRDefault="008F6084">
    <w:pPr>
      <w:pStyle w:val="Footer"/>
    </w:pPr>
    <w:r>
      <w:rPr>
        <w:noProof/>
        <w:lang w:eastAsia="en-CA"/>
      </w:rPr>
      <w:drawing>
        <wp:anchor distT="0" distB="0" distL="114300" distR="114300" simplePos="0" relativeHeight="251661312" behindDoc="1" locked="0" layoutInCell="1" allowOverlap="1" wp14:anchorId="010112D4" wp14:editId="213C0E8F">
          <wp:simplePos x="0" y="0"/>
          <wp:positionH relativeFrom="page">
            <wp:align>right</wp:align>
          </wp:positionH>
          <wp:positionV relativeFrom="page">
            <wp:align>bottom</wp:align>
          </wp:positionV>
          <wp:extent cx="7899400" cy="1155700"/>
          <wp:effectExtent l="0" t="0" r="0" b="0"/>
          <wp:wrapNone/>
          <wp:docPr id="5" name="Picture 5" descr="Toronto Zoo - 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onto Zoo - 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29">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84" w:rsidRDefault="008F6084">
    <w:pPr>
      <w:pStyle w:val="Footer"/>
    </w:pPr>
    <w:r>
      <w:rPr>
        <w:noProof/>
        <w:lang w:eastAsia="en-CA"/>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899400" cy="1155700"/>
          <wp:effectExtent l="0" t="0" r="0" b="0"/>
          <wp:wrapNone/>
          <wp:docPr id="4" name="Picture 4" descr="Toronto Zoo - 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onto Zoo - 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70" w:rsidRDefault="002D4A70">
      <w:r>
        <w:separator/>
      </w:r>
    </w:p>
  </w:footnote>
  <w:footnote w:type="continuationSeparator" w:id="0">
    <w:p w:rsidR="002D4A70" w:rsidRDefault="002D4A70">
      <w:r>
        <w:continuationSeparator/>
      </w:r>
    </w:p>
  </w:footnote>
  <w:footnote w:type="continuationNotice" w:id="1">
    <w:p w:rsidR="002D4A70" w:rsidRDefault="002D4A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DA" w:rsidRPr="0098520F" w:rsidRDefault="006B3DDA" w:rsidP="006B3DDA">
    <w:pPr>
      <w:pStyle w:val="Header"/>
      <w:tabs>
        <w:tab w:val="clear" w:pos="9360"/>
        <w:tab w:val="right" w:pos="9270"/>
      </w:tabs>
      <w:rPr>
        <w:b w:val="0"/>
        <w:sz w:val="24"/>
      </w:rPr>
    </w:pPr>
    <w:r>
      <w:rPr>
        <w:b w:val="0"/>
        <w:sz w:val="24"/>
      </w:rPr>
      <w:t>I</w:t>
    </w:r>
    <w:r w:rsidRPr="0098520F">
      <w:rPr>
        <w:b w:val="0"/>
        <w:sz w:val="24"/>
      </w:rPr>
      <w:t>RF</w:t>
    </w:r>
    <w:r>
      <w:rPr>
        <w:b w:val="0"/>
        <w:sz w:val="24"/>
      </w:rPr>
      <w:t>Q</w:t>
    </w:r>
    <w:r w:rsidRPr="0098520F">
      <w:rPr>
        <w:b w:val="0"/>
        <w:sz w:val="24"/>
      </w:rPr>
      <w:t xml:space="preserve"> #</w:t>
    </w:r>
    <w:r>
      <w:rPr>
        <w:b w:val="0"/>
        <w:sz w:val="24"/>
      </w:rPr>
      <w:t>20</w:t>
    </w:r>
    <w:r w:rsidR="00D1569D">
      <w:rPr>
        <w:b w:val="0"/>
        <w:sz w:val="24"/>
      </w:rPr>
      <w:t>3</w:t>
    </w:r>
    <w:r w:rsidRPr="0098520F">
      <w:rPr>
        <w:b w:val="0"/>
        <w:sz w:val="24"/>
      </w:rPr>
      <w:t xml:space="preserve"> (201</w:t>
    </w:r>
    <w:r>
      <w:rPr>
        <w:b w:val="0"/>
        <w:sz w:val="24"/>
      </w:rPr>
      <w:t>9</w:t>
    </w:r>
    <w:r w:rsidRPr="0098520F">
      <w:rPr>
        <w:b w:val="0"/>
        <w:sz w:val="24"/>
      </w:rPr>
      <w:t>-</w:t>
    </w:r>
    <w:r>
      <w:rPr>
        <w:b w:val="0"/>
        <w:sz w:val="24"/>
      </w:rPr>
      <w:t>0</w:t>
    </w:r>
    <w:r w:rsidR="00D1569D">
      <w:rPr>
        <w:b w:val="0"/>
        <w:sz w:val="24"/>
      </w:rPr>
      <w:t>9</w:t>
    </w:r>
    <w:r w:rsidRPr="0098520F">
      <w:rPr>
        <w:b w:val="0"/>
        <w:sz w:val="24"/>
      </w:rPr>
      <w:t>)</w:t>
    </w:r>
    <w:r w:rsidRPr="0098520F">
      <w:rPr>
        <w:b w:val="0"/>
        <w:sz w:val="24"/>
      </w:rPr>
      <w:tab/>
    </w:r>
    <w:r w:rsidRPr="0098520F">
      <w:rPr>
        <w:b w:val="0"/>
        <w:sz w:val="24"/>
      </w:rPr>
      <w:tab/>
    </w:r>
    <w:r w:rsidR="00D1569D">
      <w:rPr>
        <w:b w:val="0"/>
        <w:sz w:val="24"/>
      </w:rPr>
      <w:t>2019-09-10</w:t>
    </w:r>
  </w:p>
  <w:p w:rsidR="006B3DDA" w:rsidRDefault="00D1569D" w:rsidP="006B3DDA">
    <w:pPr>
      <w:pStyle w:val="Header"/>
      <w:tabs>
        <w:tab w:val="clear" w:pos="9360"/>
        <w:tab w:val="right" w:pos="9270"/>
      </w:tabs>
      <w:rPr>
        <w:b w:val="0"/>
        <w:sz w:val="24"/>
      </w:rPr>
    </w:pPr>
    <w:r>
      <w:rPr>
        <w:b w:val="0"/>
        <w:sz w:val="24"/>
      </w:rPr>
      <w:t>ORANGUTAN</w:t>
    </w:r>
  </w:p>
  <w:p w:rsidR="006B3DDA" w:rsidRPr="0098520F" w:rsidRDefault="00D1569D" w:rsidP="006B3DDA">
    <w:pPr>
      <w:pStyle w:val="Header"/>
      <w:tabs>
        <w:tab w:val="clear" w:pos="9360"/>
        <w:tab w:val="right" w:pos="9270"/>
      </w:tabs>
      <w:rPr>
        <w:b w:val="0"/>
        <w:sz w:val="24"/>
      </w:rPr>
    </w:pPr>
    <w:r>
      <w:rPr>
        <w:b w:val="0"/>
        <w:sz w:val="24"/>
      </w:rPr>
      <w:t>STEEL CLIMBING STRUCTURE REPAIRS</w:t>
    </w:r>
  </w:p>
  <w:p w:rsidR="006B3DDA" w:rsidRPr="00386F40" w:rsidRDefault="006B3DDA" w:rsidP="006B3DDA">
    <w:pPr>
      <w:pStyle w:val="Header"/>
      <w:tabs>
        <w:tab w:val="clear" w:pos="9360"/>
        <w:tab w:val="right" w:pos="9270"/>
      </w:tabs>
      <w:rPr>
        <w:b w:val="0"/>
        <w:szCs w:val="22"/>
      </w:rPr>
    </w:pPr>
    <w:r>
      <w:rPr>
        <w:sz w:val="24"/>
      </w:rPr>
      <w:t>ADDENDUM #1</w:t>
    </w:r>
  </w:p>
  <w:p w:rsidR="00853029" w:rsidRPr="00386F40" w:rsidRDefault="00853029" w:rsidP="005257B2">
    <w:pPr>
      <w:pStyle w:val="Header"/>
      <w:tabs>
        <w:tab w:val="clear" w:pos="9360"/>
        <w:tab w:val="right" w:pos="9270"/>
      </w:tabs>
      <w:rPr>
        <w:b w:val="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29" w:rsidRDefault="008F6084">
    <w:pPr>
      <w:pStyle w:val="Header"/>
    </w:pPr>
    <w:r>
      <w:rPr>
        <w:noProof/>
        <w:lang w:eastAsia="en-CA"/>
      </w:rPr>
      <w:drawing>
        <wp:anchor distT="0" distB="0" distL="114300" distR="114300" simplePos="0" relativeHeight="251658240" behindDoc="1" locked="0" layoutInCell="1" allowOverlap="1">
          <wp:simplePos x="0" y="0"/>
          <wp:positionH relativeFrom="page">
            <wp:align>left</wp:align>
          </wp:positionH>
          <wp:positionV relativeFrom="paragraph">
            <wp:posOffset>-458636</wp:posOffset>
          </wp:positionV>
          <wp:extent cx="7772400" cy="1828800"/>
          <wp:effectExtent l="0" t="0" r="0" b="0"/>
          <wp:wrapNone/>
          <wp:docPr id="3" name="Picture 3" descr="Toronto Zoo - 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 Zoo - 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28" w:rsidRPr="0098520F" w:rsidRDefault="006B3DDA" w:rsidP="009B7128">
    <w:pPr>
      <w:pStyle w:val="Header"/>
      <w:tabs>
        <w:tab w:val="clear" w:pos="9360"/>
        <w:tab w:val="right" w:pos="9270"/>
      </w:tabs>
      <w:rPr>
        <w:b w:val="0"/>
        <w:sz w:val="24"/>
      </w:rPr>
    </w:pPr>
    <w:r>
      <w:rPr>
        <w:b w:val="0"/>
        <w:sz w:val="24"/>
      </w:rPr>
      <w:t>I</w:t>
    </w:r>
    <w:r w:rsidR="009B7128" w:rsidRPr="0098520F">
      <w:rPr>
        <w:b w:val="0"/>
        <w:sz w:val="24"/>
      </w:rPr>
      <w:t>RF</w:t>
    </w:r>
    <w:r w:rsidR="009B7128">
      <w:rPr>
        <w:b w:val="0"/>
        <w:sz w:val="24"/>
      </w:rPr>
      <w:t>Q</w:t>
    </w:r>
    <w:r w:rsidR="009B7128" w:rsidRPr="0098520F">
      <w:rPr>
        <w:b w:val="0"/>
        <w:sz w:val="24"/>
      </w:rPr>
      <w:t xml:space="preserve"> #</w:t>
    </w:r>
    <w:r>
      <w:rPr>
        <w:b w:val="0"/>
        <w:sz w:val="24"/>
      </w:rPr>
      <w:t>201</w:t>
    </w:r>
    <w:r w:rsidR="009B7128" w:rsidRPr="0098520F">
      <w:rPr>
        <w:b w:val="0"/>
        <w:sz w:val="24"/>
      </w:rPr>
      <w:t xml:space="preserve"> (201</w:t>
    </w:r>
    <w:r>
      <w:rPr>
        <w:b w:val="0"/>
        <w:sz w:val="24"/>
      </w:rPr>
      <w:t>9</w:t>
    </w:r>
    <w:r w:rsidR="009B7128" w:rsidRPr="0098520F">
      <w:rPr>
        <w:b w:val="0"/>
        <w:sz w:val="24"/>
      </w:rPr>
      <w:t>-</w:t>
    </w:r>
    <w:r>
      <w:rPr>
        <w:b w:val="0"/>
        <w:sz w:val="24"/>
      </w:rPr>
      <w:t>02</w:t>
    </w:r>
    <w:r w:rsidR="009B7128" w:rsidRPr="0098520F">
      <w:rPr>
        <w:b w:val="0"/>
        <w:sz w:val="24"/>
      </w:rPr>
      <w:t>)</w:t>
    </w:r>
    <w:r w:rsidR="009B7128" w:rsidRPr="0098520F">
      <w:rPr>
        <w:b w:val="0"/>
        <w:sz w:val="24"/>
      </w:rPr>
      <w:tab/>
    </w:r>
    <w:r w:rsidR="009B7128" w:rsidRPr="0098520F">
      <w:rPr>
        <w:b w:val="0"/>
        <w:sz w:val="24"/>
      </w:rPr>
      <w:tab/>
    </w:r>
    <w:r w:rsidR="009B7128">
      <w:rPr>
        <w:b w:val="0"/>
        <w:sz w:val="24"/>
      </w:rPr>
      <w:t>201</w:t>
    </w:r>
    <w:r>
      <w:rPr>
        <w:b w:val="0"/>
        <w:sz w:val="24"/>
      </w:rPr>
      <w:t>9-03-11</w:t>
    </w:r>
  </w:p>
  <w:p w:rsidR="006B3DDA" w:rsidRDefault="006B3DDA" w:rsidP="009B7128">
    <w:pPr>
      <w:pStyle w:val="Header"/>
      <w:tabs>
        <w:tab w:val="clear" w:pos="9360"/>
        <w:tab w:val="right" w:pos="9270"/>
      </w:tabs>
      <w:rPr>
        <w:b w:val="0"/>
        <w:sz w:val="24"/>
      </w:rPr>
    </w:pPr>
    <w:r>
      <w:rPr>
        <w:b w:val="0"/>
        <w:sz w:val="24"/>
      </w:rPr>
      <w:t xml:space="preserve">AFRICAN RAIN FOREST PAVILION </w:t>
    </w:r>
  </w:p>
  <w:p w:rsidR="009B7128" w:rsidRPr="0098520F" w:rsidRDefault="006B3DDA" w:rsidP="009B7128">
    <w:pPr>
      <w:pStyle w:val="Header"/>
      <w:tabs>
        <w:tab w:val="clear" w:pos="9360"/>
        <w:tab w:val="right" w:pos="9270"/>
      </w:tabs>
      <w:rPr>
        <w:b w:val="0"/>
        <w:sz w:val="24"/>
      </w:rPr>
    </w:pPr>
    <w:r>
      <w:rPr>
        <w:b w:val="0"/>
        <w:sz w:val="24"/>
      </w:rPr>
      <w:t>CONSULTING – DESIGN OF AUTOMATED ROOF LOUVRES</w:t>
    </w:r>
  </w:p>
  <w:p w:rsidR="009B7128" w:rsidRPr="00386F40" w:rsidRDefault="009B7128" w:rsidP="009B7128">
    <w:pPr>
      <w:pStyle w:val="Header"/>
      <w:tabs>
        <w:tab w:val="clear" w:pos="9360"/>
        <w:tab w:val="right" w:pos="9270"/>
      </w:tabs>
      <w:rPr>
        <w:b w:val="0"/>
        <w:szCs w:val="22"/>
      </w:rPr>
    </w:pPr>
    <w:r>
      <w:rPr>
        <w:sz w:val="24"/>
      </w:rPr>
      <w:t>ADDENDUM #1</w:t>
    </w:r>
  </w:p>
  <w:p w:rsidR="00853029" w:rsidRPr="00DB7205" w:rsidRDefault="008530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243"/>
    <w:multiLevelType w:val="multilevel"/>
    <w:tmpl w:val="0CC2E0E8"/>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3"/>
      <w:numFmt w:val="lowerLetter"/>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15:restartNumberingAfterBreak="0">
    <w:nsid w:val="224A2C7B"/>
    <w:multiLevelType w:val="multilevel"/>
    <w:tmpl w:val="A93A8D8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422"/>
        </w:tabs>
        <w:ind w:left="1422" w:hanging="855"/>
      </w:pPr>
      <w:rPr>
        <w:rFonts w:hint="default"/>
      </w:rPr>
    </w:lvl>
    <w:lvl w:ilvl="2">
      <w:start w:val="1"/>
      <w:numFmt w:val="lowerLetter"/>
      <w:lvlText w:val="%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2AA40422"/>
    <w:multiLevelType w:val="multilevel"/>
    <w:tmpl w:val="7E70FA3A"/>
    <w:lvl w:ilvl="0">
      <w:start w:val="8"/>
      <w:numFmt w:val="decimal"/>
      <w:lvlText w:val="%1."/>
      <w:lvlJc w:val="left"/>
      <w:pPr>
        <w:ind w:left="1440" w:hanging="360"/>
      </w:pPr>
      <w:rPr>
        <w:rFonts w:hint="default"/>
      </w:rPr>
    </w:lvl>
    <w:lvl w:ilvl="1">
      <w:start w:val="1"/>
      <w:numFmt w:val="lowerLetter"/>
      <w:lvlText w:val="%2."/>
      <w:lvlJc w:val="left"/>
      <w:pPr>
        <w:ind w:left="1872" w:hanging="432"/>
      </w:pPr>
      <w:rPr>
        <w:rFonts w:hint="default"/>
      </w:rPr>
    </w:lvl>
    <w:lvl w:ilvl="2">
      <w:start w:val="1"/>
      <w:numFmt w:val="lowerRoman"/>
      <w:lvlText w:val="%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15:restartNumberingAfterBreak="0">
    <w:nsid w:val="31B35619"/>
    <w:multiLevelType w:val="hybridMultilevel"/>
    <w:tmpl w:val="3408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07CF9"/>
    <w:multiLevelType w:val="multilevel"/>
    <w:tmpl w:val="7E70FA3A"/>
    <w:lvl w:ilvl="0">
      <w:start w:val="8"/>
      <w:numFmt w:val="decimal"/>
      <w:lvlText w:val="%1."/>
      <w:lvlJc w:val="left"/>
      <w:pPr>
        <w:ind w:left="1440" w:hanging="360"/>
      </w:pPr>
      <w:rPr>
        <w:rFonts w:hint="default"/>
      </w:rPr>
    </w:lvl>
    <w:lvl w:ilvl="1">
      <w:start w:val="1"/>
      <w:numFmt w:val="lowerLetter"/>
      <w:lvlText w:val="%2."/>
      <w:lvlJc w:val="left"/>
      <w:pPr>
        <w:ind w:left="1872" w:hanging="432"/>
      </w:pPr>
      <w:rPr>
        <w:rFonts w:hint="default"/>
      </w:rPr>
    </w:lvl>
    <w:lvl w:ilvl="2">
      <w:start w:val="1"/>
      <w:numFmt w:val="lowerRoman"/>
      <w:lvlText w:val="%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 w15:restartNumberingAfterBreak="0">
    <w:nsid w:val="44E003B6"/>
    <w:multiLevelType w:val="multilevel"/>
    <w:tmpl w:val="85FE08C0"/>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C5F5F"/>
    <w:multiLevelType w:val="multilevel"/>
    <w:tmpl w:val="0CC2E0E8"/>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3"/>
      <w:numFmt w:val="lowerLetter"/>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5A8C76E8"/>
    <w:multiLevelType w:val="multilevel"/>
    <w:tmpl w:val="A93A8D8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422"/>
        </w:tabs>
        <w:ind w:left="1422" w:hanging="855"/>
      </w:pPr>
      <w:rPr>
        <w:rFonts w:hint="default"/>
      </w:rPr>
    </w:lvl>
    <w:lvl w:ilvl="2">
      <w:start w:val="1"/>
      <w:numFmt w:val="lowerLetter"/>
      <w:lvlText w:val="%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5CE92E3D"/>
    <w:multiLevelType w:val="multilevel"/>
    <w:tmpl w:val="A93A8D8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422"/>
        </w:tabs>
        <w:ind w:left="1422" w:hanging="855"/>
      </w:pPr>
      <w:rPr>
        <w:rFonts w:hint="default"/>
      </w:rPr>
    </w:lvl>
    <w:lvl w:ilvl="2">
      <w:start w:val="1"/>
      <w:numFmt w:val="lowerLetter"/>
      <w:lvlText w:val="%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15:restartNumberingAfterBreak="0">
    <w:nsid w:val="63337485"/>
    <w:multiLevelType w:val="multilevel"/>
    <w:tmpl w:val="85FE08C0"/>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454C3E"/>
    <w:multiLevelType w:val="hybridMultilevel"/>
    <w:tmpl w:val="6E901BEA"/>
    <w:lvl w:ilvl="0" w:tplc="C122E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61063"/>
    <w:multiLevelType w:val="hybridMultilevel"/>
    <w:tmpl w:val="D4AEB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C40E1F"/>
    <w:multiLevelType w:val="hybridMultilevel"/>
    <w:tmpl w:val="7FC2B94E"/>
    <w:lvl w:ilvl="0" w:tplc="7F2E8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2F84"/>
    <w:multiLevelType w:val="hybridMultilevel"/>
    <w:tmpl w:val="3D0A11D0"/>
    <w:lvl w:ilvl="0" w:tplc="A52859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
  </w:num>
  <w:num w:numId="6">
    <w:abstractNumId w:val="7"/>
  </w:num>
  <w:num w:numId="7">
    <w:abstractNumId w:val="6"/>
  </w:num>
  <w:num w:numId="8">
    <w:abstractNumId w:val="13"/>
  </w:num>
  <w:num w:numId="9">
    <w:abstractNumId w:val="12"/>
  </w:num>
  <w:num w:numId="10">
    <w:abstractNumId w:val="2"/>
  </w:num>
  <w:num w:numId="11">
    <w:abstractNumId w:val="4"/>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0F"/>
    <w:rsid w:val="00004657"/>
    <w:rsid w:val="00015FC5"/>
    <w:rsid w:val="00026A07"/>
    <w:rsid w:val="00035154"/>
    <w:rsid w:val="00043975"/>
    <w:rsid w:val="0004643D"/>
    <w:rsid w:val="00047797"/>
    <w:rsid w:val="000522E2"/>
    <w:rsid w:val="00057895"/>
    <w:rsid w:val="0006121A"/>
    <w:rsid w:val="0006229C"/>
    <w:rsid w:val="00071DC5"/>
    <w:rsid w:val="00074CD9"/>
    <w:rsid w:val="00091798"/>
    <w:rsid w:val="00097222"/>
    <w:rsid w:val="000A0369"/>
    <w:rsid w:val="000A66AB"/>
    <w:rsid w:val="000B7F95"/>
    <w:rsid w:val="000C67B0"/>
    <w:rsid w:val="000D7D97"/>
    <w:rsid w:val="000E13BE"/>
    <w:rsid w:val="000E22B0"/>
    <w:rsid w:val="000F5B13"/>
    <w:rsid w:val="000F785F"/>
    <w:rsid w:val="001006AB"/>
    <w:rsid w:val="00105124"/>
    <w:rsid w:val="001218EF"/>
    <w:rsid w:val="00126325"/>
    <w:rsid w:val="001368B9"/>
    <w:rsid w:val="00144B85"/>
    <w:rsid w:val="00146EB1"/>
    <w:rsid w:val="0015006E"/>
    <w:rsid w:val="001577BE"/>
    <w:rsid w:val="00171C28"/>
    <w:rsid w:val="001734D7"/>
    <w:rsid w:val="00190E30"/>
    <w:rsid w:val="00191100"/>
    <w:rsid w:val="001935E2"/>
    <w:rsid w:val="00194269"/>
    <w:rsid w:val="00195C96"/>
    <w:rsid w:val="001A57AE"/>
    <w:rsid w:val="001B6EDD"/>
    <w:rsid w:val="001C2C17"/>
    <w:rsid w:val="001D0A26"/>
    <w:rsid w:val="001D1600"/>
    <w:rsid w:val="001D4B08"/>
    <w:rsid w:val="001E04F2"/>
    <w:rsid w:val="001E6E4B"/>
    <w:rsid w:val="001F5707"/>
    <w:rsid w:val="001F5F64"/>
    <w:rsid w:val="001F60D7"/>
    <w:rsid w:val="00204216"/>
    <w:rsid w:val="00207ED8"/>
    <w:rsid w:val="00210E78"/>
    <w:rsid w:val="00211431"/>
    <w:rsid w:val="00222901"/>
    <w:rsid w:val="00232B27"/>
    <w:rsid w:val="00233E60"/>
    <w:rsid w:val="00242BE0"/>
    <w:rsid w:val="0024652A"/>
    <w:rsid w:val="0025170F"/>
    <w:rsid w:val="002555F8"/>
    <w:rsid w:val="0025686F"/>
    <w:rsid w:val="00267392"/>
    <w:rsid w:val="00272315"/>
    <w:rsid w:val="002807C0"/>
    <w:rsid w:val="0028114C"/>
    <w:rsid w:val="0029701C"/>
    <w:rsid w:val="002A3F8E"/>
    <w:rsid w:val="002B2749"/>
    <w:rsid w:val="002B6F9A"/>
    <w:rsid w:val="002C1E13"/>
    <w:rsid w:val="002C6B26"/>
    <w:rsid w:val="002D05FF"/>
    <w:rsid w:val="002D4A70"/>
    <w:rsid w:val="002D5540"/>
    <w:rsid w:val="002F33E9"/>
    <w:rsid w:val="00300FF6"/>
    <w:rsid w:val="00314998"/>
    <w:rsid w:val="003374D4"/>
    <w:rsid w:val="0034027A"/>
    <w:rsid w:val="003466A8"/>
    <w:rsid w:val="00366465"/>
    <w:rsid w:val="00373F84"/>
    <w:rsid w:val="00386F40"/>
    <w:rsid w:val="003A0F75"/>
    <w:rsid w:val="003B1078"/>
    <w:rsid w:val="003B20CD"/>
    <w:rsid w:val="003B5848"/>
    <w:rsid w:val="003E34E3"/>
    <w:rsid w:val="003E47FE"/>
    <w:rsid w:val="003F0A1C"/>
    <w:rsid w:val="003F162C"/>
    <w:rsid w:val="003F17A8"/>
    <w:rsid w:val="003F2551"/>
    <w:rsid w:val="003F2BE8"/>
    <w:rsid w:val="004033CD"/>
    <w:rsid w:val="0041365E"/>
    <w:rsid w:val="00440532"/>
    <w:rsid w:val="0044194C"/>
    <w:rsid w:val="004434D8"/>
    <w:rsid w:val="004578D2"/>
    <w:rsid w:val="00462758"/>
    <w:rsid w:val="00466D4C"/>
    <w:rsid w:val="00471EAA"/>
    <w:rsid w:val="00482182"/>
    <w:rsid w:val="004864EE"/>
    <w:rsid w:val="004977E3"/>
    <w:rsid w:val="004A1B38"/>
    <w:rsid w:val="004A7214"/>
    <w:rsid w:val="004B0246"/>
    <w:rsid w:val="004B1876"/>
    <w:rsid w:val="004C5AEF"/>
    <w:rsid w:val="004C7B36"/>
    <w:rsid w:val="004D1A83"/>
    <w:rsid w:val="004D4982"/>
    <w:rsid w:val="004E1D5E"/>
    <w:rsid w:val="004E3E60"/>
    <w:rsid w:val="004F1BC2"/>
    <w:rsid w:val="004F7284"/>
    <w:rsid w:val="00500FF2"/>
    <w:rsid w:val="00504EE2"/>
    <w:rsid w:val="0051490C"/>
    <w:rsid w:val="00520CA9"/>
    <w:rsid w:val="005257B2"/>
    <w:rsid w:val="00581FD3"/>
    <w:rsid w:val="00586D59"/>
    <w:rsid w:val="00594791"/>
    <w:rsid w:val="00594FFA"/>
    <w:rsid w:val="00595976"/>
    <w:rsid w:val="005A64E8"/>
    <w:rsid w:val="005A6A96"/>
    <w:rsid w:val="005A6D2F"/>
    <w:rsid w:val="005A7C15"/>
    <w:rsid w:val="005B75B0"/>
    <w:rsid w:val="005D78AF"/>
    <w:rsid w:val="005E6734"/>
    <w:rsid w:val="005E7D10"/>
    <w:rsid w:val="0060097D"/>
    <w:rsid w:val="00605096"/>
    <w:rsid w:val="00613791"/>
    <w:rsid w:val="00620E42"/>
    <w:rsid w:val="00625C95"/>
    <w:rsid w:val="00626710"/>
    <w:rsid w:val="00632D65"/>
    <w:rsid w:val="006416D2"/>
    <w:rsid w:val="00641723"/>
    <w:rsid w:val="00652BE6"/>
    <w:rsid w:val="00661131"/>
    <w:rsid w:val="006652D5"/>
    <w:rsid w:val="00670241"/>
    <w:rsid w:val="0067074A"/>
    <w:rsid w:val="00672FA3"/>
    <w:rsid w:val="00683169"/>
    <w:rsid w:val="006A1358"/>
    <w:rsid w:val="006A6A30"/>
    <w:rsid w:val="006A758F"/>
    <w:rsid w:val="006A78A0"/>
    <w:rsid w:val="006B3DDA"/>
    <w:rsid w:val="006B4E8B"/>
    <w:rsid w:val="006D0446"/>
    <w:rsid w:val="006D1C57"/>
    <w:rsid w:val="006D6B28"/>
    <w:rsid w:val="006E091C"/>
    <w:rsid w:val="006E113A"/>
    <w:rsid w:val="006E1B08"/>
    <w:rsid w:val="006E27CE"/>
    <w:rsid w:val="006E434F"/>
    <w:rsid w:val="006E471F"/>
    <w:rsid w:val="006E4F65"/>
    <w:rsid w:val="006F1CA1"/>
    <w:rsid w:val="00700AF9"/>
    <w:rsid w:val="00701F06"/>
    <w:rsid w:val="007027C4"/>
    <w:rsid w:val="00710394"/>
    <w:rsid w:val="00712D51"/>
    <w:rsid w:val="00717E7A"/>
    <w:rsid w:val="0072002D"/>
    <w:rsid w:val="007320F2"/>
    <w:rsid w:val="00740A99"/>
    <w:rsid w:val="00743026"/>
    <w:rsid w:val="0077221B"/>
    <w:rsid w:val="00776BEA"/>
    <w:rsid w:val="00776EAB"/>
    <w:rsid w:val="007A2907"/>
    <w:rsid w:val="007A5C99"/>
    <w:rsid w:val="007C3EA0"/>
    <w:rsid w:val="007D1E10"/>
    <w:rsid w:val="007E15B8"/>
    <w:rsid w:val="007E5D90"/>
    <w:rsid w:val="007F69DC"/>
    <w:rsid w:val="008120B0"/>
    <w:rsid w:val="008156A8"/>
    <w:rsid w:val="00815F50"/>
    <w:rsid w:val="008160A4"/>
    <w:rsid w:val="00826C6D"/>
    <w:rsid w:val="00833C1A"/>
    <w:rsid w:val="008455C4"/>
    <w:rsid w:val="00853029"/>
    <w:rsid w:val="00856884"/>
    <w:rsid w:val="00863B0D"/>
    <w:rsid w:val="00864B87"/>
    <w:rsid w:val="00876F94"/>
    <w:rsid w:val="0089087B"/>
    <w:rsid w:val="008922BA"/>
    <w:rsid w:val="00892E1F"/>
    <w:rsid w:val="008A4C95"/>
    <w:rsid w:val="008D492A"/>
    <w:rsid w:val="008E2CAB"/>
    <w:rsid w:val="008E3DD3"/>
    <w:rsid w:val="008F08FB"/>
    <w:rsid w:val="008F6084"/>
    <w:rsid w:val="00901ADD"/>
    <w:rsid w:val="00901F24"/>
    <w:rsid w:val="009177A6"/>
    <w:rsid w:val="00922445"/>
    <w:rsid w:val="009240D4"/>
    <w:rsid w:val="009347A9"/>
    <w:rsid w:val="00937A0F"/>
    <w:rsid w:val="0094085A"/>
    <w:rsid w:val="009412E0"/>
    <w:rsid w:val="0094352B"/>
    <w:rsid w:val="009462C7"/>
    <w:rsid w:val="0096398F"/>
    <w:rsid w:val="00965B6F"/>
    <w:rsid w:val="00966BD7"/>
    <w:rsid w:val="009719C3"/>
    <w:rsid w:val="00972505"/>
    <w:rsid w:val="009747BD"/>
    <w:rsid w:val="0098520F"/>
    <w:rsid w:val="00986DBF"/>
    <w:rsid w:val="009910F4"/>
    <w:rsid w:val="009B3D14"/>
    <w:rsid w:val="009B67D7"/>
    <w:rsid w:val="009B7128"/>
    <w:rsid w:val="009C27DE"/>
    <w:rsid w:val="009C67B0"/>
    <w:rsid w:val="009D0235"/>
    <w:rsid w:val="009D1B34"/>
    <w:rsid w:val="009D1B4B"/>
    <w:rsid w:val="009F3538"/>
    <w:rsid w:val="00A0003B"/>
    <w:rsid w:val="00A02A1D"/>
    <w:rsid w:val="00A04D53"/>
    <w:rsid w:val="00A143A6"/>
    <w:rsid w:val="00A3248A"/>
    <w:rsid w:val="00A35DE8"/>
    <w:rsid w:val="00A40D1E"/>
    <w:rsid w:val="00A410FA"/>
    <w:rsid w:val="00A42AB0"/>
    <w:rsid w:val="00A50D72"/>
    <w:rsid w:val="00A51E1E"/>
    <w:rsid w:val="00A54D94"/>
    <w:rsid w:val="00A649DD"/>
    <w:rsid w:val="00A66497"/>
    <w:rsid w:val="00A73BAA"/>
    <w:rsid w:val="00A743FC"/>
    <w:rsid w:val="00A80F80"/>
    <w:rsid w:val="00A80FC2"/>
    <w:rsid w:val="00A82A6F"/>
    <w:rsid w:val="00A83684"/>
    <w:rsid w:val="00A86C82"/>
    <w:rsid w:val="00A9736C"/>
    <w:rsid w:val="00AA156A"/>
    <w:rsid w:val="00AA6CA9"/>
    <w:rsid w:val="00AA798B"/>
    <w:rsid w:val="00AA7F1F"/>
    <w:rsid w:val="00AB3311"/>
    <w:rsid w:val="00AC35EC"/>
    <w:rsid w:val="00AC7442"/>
    <w:rsid w:val="00AD1690"/>
    <w:rsid w:val="00AD74C5"/>
    <w:rsid w:val="00AF4079"/>
    <w:rsid w:val="00B17B8A"/>
    <w:rsid w:val="00B20F0B"/>
    <w:rsid w:val="00B2797D"/>
    <w:rsid w:val="00B32FC7"/>
    <w:rsid w:val="00B3390F"/>
    <w:rsid w:val="00B35146"/>
    <w:rsid w:val="00B35D9D"/>
    <w:rsid w:val="00B36C83"/>
    <w:rsid w:val="00B376C0"/>
    <w:rsid w:val="00B50D2F"/>
    <w:rsid w:val="00B60564"/>
    <w:rsid w:val="00B645E8"/>
    <w:rsid w:val="00B65142"/>
    <w:rsid w:val="00B759AE"/>
    <w:rsid w:val="00B77FC8"/>
    <w:rsid w:val="00B824FD"/>
    <w:rsid w:val="00B9141A"/>
    <w:rsid w:val="00BA1C80"/>
    <w:rsid w:val="00BC0A2E"/>
    <w:rsid w:val="00BC4716"/>
    <w:rsid w:val="00BC618D"/>
    <w:rsid w:val="00BE0D30"/>
    <w:rsid w:val="00BF7575"/>
    <w:rsid w:val="00C02352"/>
    <w:rsid w:val="00C05111"/>
    <w:rsid w:val="00C05C87"/>
    <w:rsid w:val="00C17FC4"/>
    <w:rsid w:val="00C2294A"/>
    <w:rsid w:val="00C32293"/>
    <w:rsid w:val="00C337CD"/>
    <w:rsid w:val="00C424EE"/>
    <w:rsid w:val="00C442BF"/>
    <w:rsid w:val="00C53B72"/>
    <w:rsid w:val="00C6327E"/>
    <w:rsid w:val="00C70FC5"/>
    <w:rsid w:val="00C91784"/>
    <w:rsid w:val="00C959E4"/>
    <w:rsid w:val="00C96466"/>
    <w:rsid w:val="00CA25FF"/>
    <w:rsid w:val="00CB2203"/>
    <w:rsid w:val="00CB5992"/>
    <w:rsid w:val="00CC16D9"/>
    <w:rsid w:val="00CD44E6"/>
    <w:rsid w:val="00CD6210"/>
    <w:rsid w:val="00CE12AC"/>
    <w:rsid w:val="00CE43AE"/>
    <w:rsid w:val="00CE62BF"/>
    <w:rsid w:val="00CF4E52"/>
    <w:rsid w:val="00D1569D"/>
    <w:rsid w:val="00D1602E"/>
    <w:rsid w:val="00D1781A"/>
    <w:rsid w:val="00D22486"/>
    <w:rsid w:val="00D25528"/>
    <w:rsid w:val="00D25BED"/>
    <w:rsid w:val="00D2641C"/>
    <w:rsid w:val="00D350B5"/>
    <w:rsid w:val="00D377BD"/>
    <w:rsid w:val="00D42445"/>
    <w:rsid w:val="00D471D8"/>
    <w:rsid w:val="00D521A2"/>
    <w:rsid w:val="00D56C7B"/>
    <w:rsid w:val="00D61CB7"/>
    <w:rsid w:val="00D731EA"/>
    <w:rsid w:val="00D87EE5"/>
    <w:rsid w:val="00DA6F51"/>
    <w:rsid w:val="00DB2335"/>
    <w:rsid w:val="00DB7205"/>
    <w:rsid w:val="00DC3515"/>
    <w:rsid w:val="00DD2C2B"/>
    <w:rsid w:val="00DE23E5"/>
    <w:rsid w:val="00E2092A"/>
    <w:rsid w:val="00E221B7"/>
    <w:rsid w:val="00E32D24"/>
    <w:rsid w:val="00E340C2"/>
    <w:rsid w:val="00E35E9A"/>
    <w:rsid w:val="00E366B0"/>
    <w:rsid w:val="00E40C62"/>
    <w:rsid w:val="00E41753"/>
    <w:rsid w:val="00E45E21"/>
    <w:rsid w:val="00E63D92"/>
    <w:rsid w:val="00E642E4"/>
    <w:rsid w:val="00E70309"/>
    <w:rsid w:val="00E73193"/>
    <w:rsid w:val="00E81D28"/>
    <w:rsid w:val="00E970F7"/>
    <w:rsid w:val="00E97D34"/>
    <w:rsid w:val="00EA0FA1"/>
    <w:rsid w:val="00EA3146"/>
    <w:rsid w:val="00EB5655"/>
    <w:rsid w:val="00EC3E04"/>
    <w:rsid w:val="00ED6E0A"/>
    <w:rsid w:val="00EE3CE2"/>
    <w:rsid w:val="00EF058C"/>
    <w:rsid w:val="00F045DA"/>
    <w:rsid w:val="00F36549"/>
    <w:rsid w:val="00F37FB4"/>
    <w:rsid w:val="00F65A81"/>
    <w:rsid w:val="00F713B9"/>
    <w:rsid w:val="00F76BD9"/>
    <w:rsid w:val="00F77256"/>
    <w:rsid w:val="00F81259"/>
    <w:rsid w:val="00F82076"/>
    <w:rsid w:val="00F92444"/>
    <w:rsid w:val="00F97953"/>
    <w:rsid w:val="00FA32CB"/>
    <w:rsid w:val="00FC4A15"/>
    <w:rsid w:val="00FD2D4F"/>
    <w:rsid w:val="00FD3C00"/>
    <w:rsid w:val="00FE6607"/>
    <w:rsid w:val="00FE6750"/>
    <w:rsid w:val="00FF63C3"/>
    <w:rsid w:val="00FF73CF"/>
    <w:rsid w:val="00FF74A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C82C"/>
  <w15:docId w15:val="{4C838612-DF55-422B-A5F9-BC43C14C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B7"/>
    <w:rPr>
      <w:sz w:val="22"/>
      <w:lang w:eastAsia="en-US"/>
    </w:rPr>
  </w:style>
  <w:style w:type="paragraph" w:styleId="Heading1">
    <w:name w:val="heading 1"/>
    <w:basedOn w:val="Normal"/>
    <w:next w:val="Normal"/>
    <w:qFormat/>
    <w:rsid w:val="00D61CB7"/>
    <w:pPr>
      <w:keepNext/>
      <w:jc w:val="center"/>
      <w:outlineLvl w:val="0"/>
    </w:pPr>
    <w:rPr>
      <w:b/>
      <w:lang w:val="en-JM"/>
    </w:rPr>
  </w:style>
  <w:style w:type="paragraph" w:styleId="Heading2">
    <w:name w:val="heading 2"/>
    <w:basedOn w:val="Normal"/>
    <w:next w:val="Normal"/>
    <w:link w:val="Heading2Char"/>
    <w:uiPriority w:val="9"/>
    <w:semiHidden/>
    <w:unhideWhenUsed/>
    <w:qFormat/>
    <w:rsid w:val="00B50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740A99"/>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CB7"/>
    <w:pPr>
      <w:tabs>
        <w:tab w:val="center" w:pos="4680"/>
        <w:tab w:val="right" w:pos="9360"/>
      </w:tabs>
    </w:pPr>
    <w:rPr>
      <w:b/>
    </w:rPr>
  </w:style>
  <w:style w:type="paragraph" w:styleId="Footer">
    <w:name w:val="footer"/>
    <w:basedOn w:val="Normal"/>
    <w:rsid w:val="00D61CB7"/>
    <w:pPr>
      <w:tabs>
        <w:tab w:val="center" w:pos="4680"/>
        <w:tab w:val="right" w:pos="9360"/>
      </w:tabs>
    </w:pPr>
    <w:rPr>
      <w:sz w:val="16"/>
    </w:rPr>
  </w:style>
  <w:style w:type="character" w:styleId="PageNumber">
    <w:name w:val="page number"/>
    <w:basedOn w:val="DefaultParagraphFont"/>
    <w:rsid w:val="00D61CB7"/>
  </w:style>
  <w:style w:type="paragraph" w:styleId="BodyText">
    <w:name w:val="Body Text"/>
    <w:basedOn w:val="Normal"/>
    <w:link w:val="BodyTextChar"/>
    <w:rsid w:val="00D61CB7"/>
    <w:rPr>
      <w:lang w:val="en-JM"/>
    </w:rPr>
  </w:style>
  <w:style w:type="character" w:styleId="Hyperlink">
    <w:name w:val="Hyperlink"/>
    <w:rsid w:val="00233E60"/>
    <w:rPr>
      <w:color w:val="0000FF"/>
      <w:u w:val="single"/>
    </w:rPr>
  </w:style>
  <w:style w:type="paragraph" w:styleId="BalloonText">
    <w:name w:val="Balloon Text"/>
    <w:basedOn w:val="Normal"/>
    <w:semiHidden/>
    <w:rsid w:val="00AA156A"/>
    <w:rPr>
      <w:rFonts w:ascii="Tahoma" w:hAnsi="Tahoma" w:cs="Tahoma"/>
      <w:sz w:val="16"/>
      <w:szCs w:val="16"/>
    </w:rPr>
  </w:style>
  <w:style w:type="paragraph" w:styleId="Title">
    <w:name w:val="Title"/>
    <w:basedOn w:val="Normal"/>
    <w:qFormat/>
    <w:rsid w:val="00386F40"/>
    <w:pPr>
      <w:spacing w:line="360" w:lineRule="atLeast"/>
      <w:jc w:val="center"/>
    </w:pPr>
    <w:rPr>
      <w:b/>
      <w:sz w:val="28"/>
    </w:rPr>
  </w:style>
  <w:style w:type="paragraph" w:customStyle="1" w:styleId="CharChar">
    <w:name w:val="Char Char"/>
    <w:basedOn w:val="Normal"/>
    <w:rsid w:val="00A82A6F"/>
    <w:pPr>
      <w:widowControl w:val="0"/>
      <w:adjustRightInd w:val="0"/>
      <w:spacing w:after="160" w:line="240" w:lineRule="exact"/>
      <w:jc w:val="both"/>
      <w:textAlignment w:val="baseline"/>
    </w:pPr>
    <w:rPr>
      <w:rFonts w:ascii="Arial" w:hAnsi="Arial"/>
      <w:sz w:val="20"/>
      <w:lang w:val="en-US"/>
    </w:rPr>
  </w:style>
  <w:style w:type="paragraph" w:styleId="BodyText2">
    <w:name w:val="Body Text 2"/>
    <w:basedOn w:val="Normal"/>
    <w:rsid w:val="004F7284"/>
    <w:pPr>
      <w:spacing w:after="120" w:line="480" w:lineRule="auto"/>
    </w:pPr>
  </w:style>
  <w:style w:type="paragraph" w:styleId="ListParagraph">
    <w:name w:val="List Paragraph"/>
    <w:basedOn w:val="Normal"/>
    <w:uiPriority w:val="34"/>
    <w:qFormat/>
    <w:rsid w:val="007A5C99"/>
    <w:pPr>
      <w:ind w:left="720"/>
    </w:pPr>
  </w:style>
  <w:style w:type="paragraph" w:customStyle="1" w:styleId="Default">
    <w:name w:val="Default"/>
    <w:rsid w:val="00004657"/>
    <w:pPr>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4B0246"/>
    <w:rPr>
      <w:sz w:val="22"/>
      <w:lang w:val="en-JM"/>
    </w:rPr>
  </w:style>
  <w:style w:type="character" w:customStyle="1" w:styleId="Heading7Char">
    <w:name w:val="Heading 7 Char"/>
    <w:basedOn w:val="DefaultParagraphFont"/>
    <w:link w:val="Heading7"/>
    <w:uiPriority w:val="9"/>
    <w:semiHidden/>
    <w:rsid w:val="00740A99"/>
    <w:rPr>
      <w:rFonts w:asciiTheme="minorHAnsi" w:eastAsiaTheme="minorEastAsia" w:hAnsiTheme="minorHAnsi" w:cstheme="minorBidi"/>
      <w:sz w:val="24"/>
      <w:szCs w:val="24"/>
      <w:lang w:eastAsia="en-US"/>
    </w:rPr>
  </w:style>
  <w:style w:type="character" w:styleId="LineNumber">
    <w:name w:val="line number"/>
    <w:basedOn w:val="DefaultParagraphFont"/>
    <w:uiPriority w:val="99"/>
    <w:semiHidden/>
    <w:unhideWhenUsed/>
    <w:rsid w:val="00DB7205"/>
  </w:style>
  <w:style w:type="character" w:customStyle="1" w:styleId="Heading2Char">
    <w:name w:val="Heading 2 Char"/>
    <w:basedOn w:val="DefaultParagraphFont"/>
    <w:link w:val="Heading2"/>
    <w:uiPriority w:val="9"/>
    <w:semiHidden/>
    <w:rsid w:val="00B50D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9342">
      <w:bodyDiv w:val="1"/>
      <w:marLeft w:val="0"/>
      <w:marRight w:val="0"/>
      <w:marTop w:val="0"/>
      <w:marBottom w:val="0"/>
      <w:divBdr>
        <w:top w:val="none" w:sz="0" w:space="0" w:color="auto"/>
        <w:left w:val="none" w:sz="0" w:space="0" w:color="auto"/>
        <w:bottom w:val="none" w:sz="0" w:space="0" w:color="auto"/>
        <w:right w:val="none" w:sz="0" w:space="0" w:color="auto"/>
      </w:divBdr>
    </w:div>
    <w:div w:id="4217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6859-18EA-45E3-879B-B1FD8640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Toronto Customized Global Template - normal.dot</vt:lpstr>
    </vt:vector>
  </TitlesOfParts>
  <Company>City of Toronto</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Customized Global Template - normal.dot</dc:title>
  <dc:creator>tlynas</dc:creator>
  <cp:lastModifiedBy>Kyle Rekker</cp:lastModifiedBy>
  <cp:revision>3</cp:revision>
  <cp:lastPrinted>2019-05-10T19:16:00Z</cp:lastPrinted>
  <dcterms:created xsi:type="dcterms:W3CDTF">2020-08-13T12:01:00Z</dcterms:created>
  <dcterms:modified xsi:type="dcterms:W3CDTF">2020-08-13T12:03:00Z</dcterms:modified>
</cp:coreProperties>
</file>